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832C8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F7F408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EB6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034C" w14:textId="61631BFE" w:rsidR="00F439CB" w:rsidRPr="00B4182F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6B5A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AD092F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011452">
              <w:rPr>
                <w:b/>
                <w:sz w:val="26"/>
                <w:szCs w:val="26"/>
                <w:u w:val="single"/>
                <w:lang w:val="en-US"/>
              </w:rPr>
              <w:t>9</w:t>
            </w:r>
            <w:r w:rsidR="00F80E15">
              <w:rPr>
                <w:b/>
                <w:sz w:val="26"/>
                <w:szCs w:val="26"/>
                <w:u w:val="single"/>
                <w:lang w:val="en-US"/>
              </w:rPr>
              <w:t>1</w:t>
            </w:r>
          </w:p>
        </w:tc>
      </w:tr>
      <w:tr w:rsidR="00F439CB" w14:paraId="2F2163E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F3D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BB40" w14:textId="621D8A25" w:rsidR="00F439CB" w:rsidRPr="00B4182F" w:rsidRDefault="00A97D8E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B4182F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F80E15">
              <w:rPr>
                <w:b/>
                <w:color w:val="000000"/>
                <w:sz w:val="26"/>
                <w:szCs w:val="26"/>
                <w:lang w:val="en-US"/>
              </w:rPr>
              <w:t>17002</w:t>
            </w:r>
          </w:p>
        </w:tc>
      </w:tr>
    </w:tbl>
    <w:p w14:paraId="2F02BD6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2A125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40F0E6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A7EA4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4D4228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93D625F" w14:textId="77777777" w:rsidR="00537ECE" w:rsidRPr="00537ECE" w:rsidRDefault="00537ECE" w:rsidP="00537ECE"/>
    <w:p w14:paraId="32F39B5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69C6294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87EA42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D6C449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D8FEEDB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5CB2287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CF835C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1"/>
        <w:gridCol w:w="1832"/>
        <w:gridCol w:w="4110"/>
        <w:gridCol w:w="1134"/>
        <w:gridCol w:w="1595"/>
      </w:tblGrid>
      <w:tr w:rsidR="001E4556" w:rsidRPr="00240803" w14:paraId="53F9011E" w14:textId="77777777" w:rsidTr="00F80E15">
        <w:trPr>
          <w:trHeight w:val="1118"/>
          <w:jc w:val="center"/>
        </w:trPr>
        <w:tc>
          <w:tcPr>
            <w:tcW w:w="1991" w:type="dxa"/>
            <w:shd w:val="clear" w:color="auto" w:fill="auto"/>
            <w:vAlign w:val="center"/>
            <w:hideMark/>
          </w:tcPr>
          <w:p w14:paraId="3934485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14:paraId="25C745A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14:paraId="68C73B8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134" w:type="dxa"/>
          </w:tcPr>
          <w:p w14:paraId="3E42B408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0016D8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1D3869E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AE04C8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95" w:type="dxa"/>
          </w:tcPr>
          <w:p w14:paraId="69E52EC2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83FC68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1AF30A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8E994A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011452" w14:paraId="30E2C59F" w14:textId="77777777" w:rsidTr="00F80E15">
        <w:trPr>
          <w:trHeight w:val="340"/>
          <w:jc w:val="center"/>
        </w:trPr>
        <w:tc>
          <w:tcPr>
            <w:tcW w:w="1991" w:type="dxa"/>
            <w:shd w:val="clear" w:color="auto" w:fill="auto"/>
            <w:vAlign w:val="center"/>
          </w:tcPr>
          <w:p w14:paraId="12ACC10E" w14:textId="47B2110A" w:rsidR="001E4556" w:rsidRPr="009A1270" w:rsidRDefault="00F80E15" w:rsidP="009A1270">
            <w:pPr>
              <w:ind w:firstLine="0"/>
              <w:jc w:val="center"/>
              <w:rPr>
                <w:color w:val="000000"/>
                <w:lang w:val="en-US"/>
              </w:rPr>
            </w:pPr>
            <w:r w:rsidRPr="00F80E15">
              <w:rPr>
                <w:color w:val="000000"/>
                <w:lang w:val="en-US"/>
              </w:rPr>
              <w:t>Масло трансмиссионное Mobil ATF 220</w:t>
            </w:r>
          </w:p>
        </w:tc>
        <w:tc>
          <w:tcPr>
            <w:tcW w:w="1832" w:type="dxa"/>
            <w:shd w:val="clear" w:color="auto" w:fill="auto"/>
            <w:noWrap/>
            <w:vAlign w:val="center"/>
          </w:tcPr>
          <w:p w14:paraId="0876F1CF" w14:textId="45C05D34" w:rsidR="001E4556" w:rsidRPr="00011452" w:rsidRDefault="00F80E15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4110" w:type="dxa"/>
            <w:shd w:val="clear" w:color="auto" w:fill="auto"/>
          </w:tcPr>
          <w:p w14:paraId="576EF0FB" w14:textId="77777777" w:rsidR="00F80E15" w:rsidRPr="00F80E15" w:rsidRDefault="00F80E15" w:rsidP="00F80E15">
            <w:pPr>
              <w:ind w:firstLine="0"/>
              <w:jc w:val="left"/>
              <w:rPr>
                <w:color w:val="000000"/>
              </w:rPr>
            </w:pPr>
            <w:r w:rsidRPr="00F80E15">
              <w:rPr>
                <w:color w:val="000000"/>
              </w:rPr>
              <w:t>Вязкость по Брукфильду при -40°C, мПа-с, ASTM D2983 33000</w:t>
            </w:r>
          </w:p>
          <w:p w14:paraId="561F9F87" w14:textId="77777777" w:rsidR="00F80E15" w:rsidRPr="00F80E15" w:rsidRDefault="00F80E15" w:rsidP="00F80E15">
            <w:pPr>
              <w:ind w:firstLine="0"/>
              <w:jc w:val="left"/>
              <w:rPr>
                <w:color w:val="000000"/>
              </w:rPr>
            </w:pPr>
            <w:r w:rsidRPr="00F80E15">
              <w:rPr>
                <w:color w:val="000000"/>
              </w:rPr>
              <w:t>Цвет, визуально Красный</w:t>
            </w:r>
          </w:p>
          <w:p w14:paraId="1637EFC9" w14:textId="77777777" w:rsidR="00F80E15" w:rsidRPr="00F80E15" w:rsidRDefault="00F80E15" w:rsidP="00F80E15">
            <w:pPr>
              <w:ind w:firstLine="0"/>
              <w:jc w:val="left"/>
              <w:rPr>
                <w:color w:val="000000"/>
              </w:rPr>
            </w:pPr>
            <w:r w:rsidRPr="00F80E15">
              <w:rPr>
                <w:color w:val="000000"/>
              </w:rPr>
              <w:t>Плотность при 15°C, г/мл, ASTM D4052 0,870</w:t>
            </w:r>
          </w:p>
          <w:p w14:paraId="7AF6C184" w14:textId="77777777" w:rsidR="00F80E15" w:rsidRPr="00F80E15" w:rsidRDefault="00F80E15" w:rsidP="00F80E15">
            <w:pPr>
              <w:ind w:firstLine="0"/>
              <w:jc w:val="left"/>
              <w:rPr>
                <w:color w:val="000000"/>
              </w:rPr>
            </w:pPr>
            <w:r w:rsidRPr="00F80E15">
              <w:rPr>
                <w:color w:val="000000"/>
              </w:rPr>
              <w:t>Температура вспышки в открытом тигле Кливленда, °C, ASTM D 92 200</w:t>
            </w:r>
          </w:p>
          <w:p w14:paraId="676ADA70" w14:textId="77777777" w:rsidR="00F80E15" w:rsidRPr="00F80E15" w:rsidRDefault="00F80E15" w:rsidP="00F80E15">
            <w:pPr>
              <w:ind w:firstLine="0"/>
              <w:jc w:val="left"/>
              <w:rPr>
                <w:color w:val="000000"/>
              </w:rPr>
            </w:pPr>
            <w:r w:rsidRPr="00F80E15">
              <w:rPr>
                <w:color w:val="000000"/>
              </w:rPr>
              <w:t>Кинематическая вязкость при 100°C, мм2/с, ASTM D445 7,0</w:t>
            </w:r>
          </w:p>
          <w:p w14:paraId="094AF3B3" w14:textId="77777777" w:rsidR="00F80E15" w:rsidRPr="00F80E15" w:rsidRDefault="00F80E15" w:rsidP="00F80E15">
            <w:pPr>
              <w:ind w:firstLine="0"/>
              <w:jc w:val="left"/>
              <w:rPr>
                <w:color w:val="000000"/>
              </w:rPr>
            </w:pPr>
            <w:r w:rsidRPr="00F80E15">
              <w:rPr>
                <w:color w:val="000000"/>
              </w:rPr>
              <w:t>Кинематическая вязкость при 40°C, мм2/с, ASTM D445 37,0</w:t>
            </w:r>
          </w:p>
          <w:p w14:paraId="1B73DAEB" w14:textId="77777777" w:rsidR="00F80E15" w:rsidRPr="00F80E15" w:rsidRDefault="00F80E15" w:rsidP="00F80E15">
            <w:pPr>
              <w:ind w:firstLine="0"/>
              <w:jc w:val="left"/>
              <w:rPr>
                <w:color w:val="000000"/>
              </w:rPr>
            </w:pPr>
            <w:r w:rsidRPr="00F80E15">
              <w:rPr>
                <w:color w:val="000000"/>
              </w:rPr>
              <w:t>Температура застывания,°C, ASTM D97 -44</w:t>
            </w:r>
          </w:p>
          <w:p w14:paraId="1372C1B8" w14:textId="46A22863" w:rsidR="00011452" w:rsidRPr="00011452" w:rsidRDefault="00F80E15" w:rsidP="00F80E15">
            <w:pPr>
              <w:ind w:firstLine="0"/>
              <w:jc w:val="left"/>
              <w:rPr>
                <w:color w:val="000000"/>
              </w:rPr>
            </w:pPr>
            <w:r w:rsidRPr="00F80E15">
              <w:rPr>
                <w:color w:val="000000"/>
              </w:rPr>
              <w:t>Индекс вязкости, ASTM D2270 153</w:t>
            </w:r>
          </w:p>
        </w:tc>
        <w:tc>
          <w:tcPr>
            <w:tcW w:w="1134" w:type="dxa"/>
          </w:tcPr>
          <w:p w14:paraId="72C8AF06" w14:textId="77777777" w:rsidR="00881152" w:rsidRPr="00011452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595" w:type="dxa"/>
            <w:vAlign w:val="center"/>
          </w:tcPr>
          <w:p w14:paraId="568113D5" w14:textId="23FE4D06" w:rsidR="00B23673" w:rsidRPr="004939E7" w:rsidRDefault="004939E7" w:rsidP="00B4182F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Mobil*</w:t>
            </w:r>
          </w:p>
        </w:tc>
      </w:tr>
    </w:tbl>
    <w:p w14:paraId="06C4262E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DF955C7" w14:textId="77777777" w:rsidR="00891264" w:rsidRDefault="00891264" w:rsidP="004D350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15C8D6E" w14:textId="77777777"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6AAA281" w14:textId="77777777" w:rsidR="000A0228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B291E22" w14:textId="77777777" w:rsidR="000A0228" w:rsidRPr="00881152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375CE14" w14:textId="77777777" w:rsidR="000A0228" w:rsidRPr="0095503A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96F92EE" w14:textId="01A25AED"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CB73E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864A11B" w14:textId="77777777"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785712F" w14:textId="77777777"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553F2E3" w14:textId="77777777"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099CE00" w14:textId="77777777"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780A02D" w14:textId="77777777" w:rsidR="000A0228" w:rsidRPr="003521F4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C8DD7CE" w14:textId="77777777" w:rsidR="000A0228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89CE488" w14:textId="77777777" w:rsidR="000A0228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5F8286C" w14:textId="77777777" w:rsidR="000A0228" w:rsidRPr="005A4BBD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C338A2F" w14:textId="77777777" w:rsidR="000A0228" w:rsidRPr="007D5D20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048E379" w14:textId="77777777" w:rsidR="000A0228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74B6DD9" w14:textId="77777777" w:rsidR="000A0228" w:rsidRPr="004D4E32" w:rsidRDefault="000A0228" w:rsidP="000A022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3C21652" w14:textId="77777777" w:rsidR="000A0228" w:rsidRDefault="000A0228" w:rsidP="000A02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7DEFE43" w14:textId="77777777" w:rsidR="000A0228" w:rsidRPr="00612811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0CD2C33" w14:textId="77777777" w:rsidR="000A0228" w:rsidRPr="004D4E32" w:rsidRDefault="000A0228" w:rsidP="000A022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A2594E5" w14:textId="77777777" w:rsidR="000A0228" w:rsidRPr="00D10A40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ECDCC1D" w14:textId="77777777" w:rsidR="000A0228" w:rsidRPr="00D10A40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81C53D9" w14:textId="77777777" w:rsidR="000A0228" w:rsidRPr="00D10A40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1C9611C" w14:textId="77777777" w:rsidR="000A0228" w:rsidRPr="00612811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59F2844" w14:textId="77777777" w:rsidR="000A0228" w:rsidRPr="00BB6EA4" w:rsidRDefault="000A0228" w:rsidP="000A0228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5D8A246" w14:textId="576D1B6B" w:rsidR="000A0228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>АО «</w:t>
      </w:r>
      <w:r w:rsidR="008D4AC4">
        <w:rPr>
          <w:szCs w:val="24"/>
        </w:rPr>
        <w:t>Россети</w:t>
      </w:r>
      <w:r w:rsidRPr="00612811">
        <w:rPr>
          <w:szCs w:val="24"/>
        </w:rPr>
        <w:t xml:space="preserve"> Центр»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2D65516" w14:textId="77777777" w:rsidR="000A0228" w:rsidRDefault="000A0228" w:rsidP="000A02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438AF7FF" w14:textId="77777777" w:rsidR="000A0228" w:rsidRDefault="000A0228" w:rsidP="000A02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558C4A8" w14:textId="77777777" w:rsidR="000A0228" w:rsidRDefault="000A0228" w:rsidP="000A0228">
      <w:pPr>
        <w:spacing w:line="276" w:lineRule="auto"/>
        <w:ind w:firstLine="709"/>
        <w:rPr>
          <w:sz w:val="24"/>
          <w:szCs w:val="24"/>
        </w:rPr>
      </w:pPr>
    </w:p>
    <w:p w14:paraId="797D44C2" w14:textId="77777777" w:rsidR="000A0228" w:rsidRPr="00CF1FB0" w:rsidRDefault="000A0228" w:rsidP="000A0228">
      <w:pPr>
        <w:spacing w:line="276" w:lineRule="auto"/>
        <w:ind w:firstLine="709"/>
        <w:rPr>
          <w:sz w:val="24"/>
          <w:szCs w:val="24"/>
        </w:rPr>
      </w:pPr>
    </w:p>
    <w:p w14:paraId="55C3BD9D" w14:textId="77777777" w:rsidR="000A0228" w:rsidRDefault="000A0228" w:rsidP="000A0228">
      <w:pPr>
        <w:rPr>
          <w:sz w:val="26"/>
          <w:szCs w:val="26"/>
        </w:rPr>
      </w:pPr>
    </w:p>
    <w:p w14:paraId="514E02AE" w14:textId="77777777" w:rsidR="000A0228" w:rsidRDefault="000A0228" w:rsidP="000A022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C9B476" w14:textId="77777777" w:rsidR="000A0228" w:rsidRPr="00E1390F" w:rsidRDefault="000A0228" w:rsidP="000A022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D1CF83F" w14:textId="77777777" w:rsidR="004D3508" w:rsidRPr="000A0228" w:rsidRDefault="004D3508" w:rsidP="004D350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4D3508" w:rsidRPr="000A0228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66AA8" w14:textId="77777777" w:rsidR="00700443" w:rsidRDefault="00700443">
      <w:r>
        <w:separator/>
      </w:r>
    </w:p>
  </w:endnote>
  <w:endnote w:type="continuationSeparator" w:id="0">
    <w:p w14:paraId="165772F8" w14:textId="77777777" w:rsidR="00700443" w:rsidRDefault="0070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1F4F5" w14:textId="77777777" w:rsidR="00700443" w:rsidRDefault="00700443">
      <w:r>
        <w:separator/>
      </w:r>
    </w:p>
  </w:footnote>
  <w:footnote w:type="continuationSeparator" w:id="0">
    <w:p w14:paraId="18838E65" w14:textId="77777777" w:rsidR="00700443" w:rsidRDefault="00700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9625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58E9AE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452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228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183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815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34352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5DCB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B5A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39E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508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3EAF"/>
    <w:rsid w:val="00504FB8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3A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443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6F9C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2D2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669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4AC4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4741"/>
    <w:rsid w:val="00A86855"/>
    <w:rsid w:val="00A87061"/>
    <w:rsid w:val="00A90F72"/>
    <w:rsid w:val="00A924B3"/>
    <w:rsid w:val="00A9285F"/>
    <w:rsid w:val="00A93000"/>
    <w:rsid w:val="00A937CA"/>
    <w:rsid w:val="00A96A05"/>
    <w:rsid w:val="00A97D8E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A7F78"/>
    <w:rsid w:val="00AB0945"/>
    <w:rsid w:val="00AB1C4B"/>
    <w:rsid w:val="00AB4C39"/>
    <w:rsid w:val="00AB505E"/>
    <w:rsid w:val="00AB7195"/>
    <w:rsid w:val="00AC026F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092F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2F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18B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457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3E3"/>
    <w:rsid w:val="00CC081C"/>
    <w:rsid w:val="00CC1E26"/>
    <w:rsid w:val="00CC38C9"/>
    <w:rsid w:val="00CC4C73"/>
    <w:rsid w:val="00CC5635"/>
    <w:rsid w:val="00CD2493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E15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4C36C9"/>
  <w15:docId w15:val="{DC5142E5-0887-41DC-B7CA-FDC40DE77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6721C-3282-4935-8A53-42B1D927F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690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2022-03-02T10:12:00Z</dcterms:created>
  <dcterms:modified xsi:type="dcterms:W3CDTF">2022-07-05T14:57:00Z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